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6C" w:rsidRDefault="0016196C" w:rsidP="0016196C">
      <w:pPr>
        <w:pStyle w:val="20"/>
        <w:shd w:val="clear" w:color="auto" w:fill="auto"/>
        <w:spacing w:before="1960"/>
      </w:pPr>
      <w:bookmarkStart w:id="0" w:name="_GoBack"/>
      <w:bookmarkEnd w:id="0"/>
      <w:r w:rsidRPr="002D5D80">
        <w:rPr>
          <w:lang w:bidi="en-US"/>
        </w:rPr>
        <w:t>План</w:t>
      </w:r>
      <w:r w:rsidRPr="00CB27E4">
        <w:rPr>
          <w:lang w:bidi="en-US"/>
        </w:rPr>
        <w:t xml:space="preserve"> </w:t>
      </w:r>
      <w:r>
        <w:t>работы</w:t>
      </w:r>
    </w:p>
    <w:p w:rsidR="0016196C" w:rsidRDefault="0016196C" w:rsidP="0016196C">
      <w:pPr>
        <w:pStyle w:val="20"/>
        <w:shd w:val="clear" w:color="auto" w:fill="auto"/>
        <w:spacing w:before="0"/>
      </w:pPr>
      <w:r>
        <w:t>по недопущению незаконных сборов денежных средств</w:t>
      </w:r>
    </w:p>
    <w:p w:rsidR="0016196C" w:rsidRDefault="0016196C" w:rsidP="0016196C">
      <w:pPr>
        <w:pStyle w:val="a4"/>
        <w:shd w:val="clear" w:color="auto" w:fill="auto"/>
        <w:ind w:left="2918" w:firstLine="0"/>
      </w:pPr>
      <w:r>
        <w:t>с родителей /законных представителей/ воспитанников и репетиторстве в МБ ДОУ д/с № 14 на 2017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2870"/>
        <w:gridCol w:w="3072"/>
        <w:gridCol w:w="3096"/>
      </w:tblGrid>
      <w:tr w:rsidR="0016196C" w:rsidTr="001912BD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Мероприятие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Периодичность проведения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Срок исполнения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Ответственные</w:t>
            </w:r>
          </w:p>
        </w:tc>
      </w:tr>
      <w:tr w:rsidR="0016196C" w:rsidTr="001912BD">
        <w:trPr>
          <w:trHeight w:hRule="exact" w:val="17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Приведение в соответствие с действующим законодательством локального акта /положения/ о порядке привлечения и расходования добровольных пожертвований и целевых взносов физических лиц и размещение его на сайте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по мере внесения изменений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left="260"/>
            </w:pPr>
          </w:p>
          <w:p w:rsidR="0016196C" w:rsidRDefault="0016196C" w:rsidP="001912BD">
            <w:pPr>
              <w:pStyle w:val="a6"/>
              <w:shd w:val="clear" w:color="auto" w:fill="auto"/>
              <w:ind w:left="260"/>
            </w:pPr>
            <w:r>
              <w:t xml:space="preserve">Утвержден и размещен на сайте ДОУ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</w:pP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  <w:bookmarkStart w:id="1" w:name="_Hlk478934283"/>
            <w:r>
              <w:t>Заведующий</w:t>
            </w:r>
            <w:bookmarkEnd w:id="1"/>
          </w:p>
        </w:tc>
      </w:tr>
      <w:tr w:rsidR="0016196C" w:rsidTr="001912BD">
        <w:trPr>
          <w:trHeight w:hRule="exact" w:val="10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Издание приказа о недопущении сбора денежных средств с родителей /законных представителей/ воспитанников, ознакомление педагогов под роспись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март 2017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 w:rsidRPr="00CB27E4">
              <w:t>Заведующий</w:t>
            </w:r>
          </w:p>
        </w:tc>
      </w:tr>
      <w:tr w:rsidR="0016196C" w:rsidTr="001912BD">
        <w:trPr>
          <w:trHeight w:hRule="exact" w:val="17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spacing w:after="620"/>
              <w:ind w:right="180"/>
              <w:jc w:val="center"/>
            </w:pPr>
            <w:r>
              <w:t>3.</w:t>
            </w:r>
          </w:p>
          <w:p w:rsidR="0016196C" w:rsidRDefault="0016196C" w:rsidP="001912BD">
            <w:pPr>
              <w:pStyle w:val="a6"/>
              <w:shd w:val="clear" w:color="auto" w:fill="auto"/>
              <w:ind w:left="100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Проведение оперативного совещания по недопущению незаконного сбора денежных средств с родителей /законных</w:t>
            </w:r>
          </w:p>
          <w:p w:rsidR="0016196C" w:rsidRDefault="0016196C" w:rsidP="001912BD">
            <w:pPr>
              <w:pStyle w:val="a6"/>
              <w:shd w:val="clear" w:color="auto" w:fill="auto"/>
            </w:pPr>
            <w:r>
              <w:t>представителей/ воспитанников, в т.ч. по привлечению и расходованию добровольных пожертвований и целевых взносов физических лиц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март-апрель 2017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spacing w:line="230" w:lineRule="auto"/>
              <w:jc w:val="center"/>
            </w:pPr>
            <w:r w:rsidRPr="00CB27E4">
              <w:t>Заведующий</w:t>
            </w:r>
          </w:p>
        </w:tc>
      </w:tr>
      <w:tr w:rsidR="0016196C" w:rsidTr="001912BD">
        <w:trPr>
          <w:trHeight w:hRule="exact" w:val="1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Проведение совещания с педагогами по вопросу привлечения и расходованию добровольных пожертвований и целевых взносов физических лиц. а также мерах по предупреждению незаконного сбора денежных средств с родителей /законных представителей/ воспитанников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28.03.2017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1 раз в квартал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 w:rsidRPr="00CB27E4">
              <w:t>Заведующий</w:t>
            </w:r>
            <w:r>
              <w:t xml:space="preserve">, </w:t>
            </w: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ст. воспитатель</w:t>
            </w:r>
          </w:p>
        </w:tc>
      </w:tr>
    </w:tbl>
    <w:p w:rsidR="0016196C" w:rsidRDefault="0016196C" w:rsidP="0016196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2977"/>
        <w:gridCol w:w="3118"/>
        <w:gridCol w:w="3096"/>
      </w:tblGrid>
      <w:tr w:rsidR="0016196C" w:rsidTr="001912BD">
        <w:trPr>
          <w:trHeight w:hRule="exact" w:val="33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Разъяснительная работа с родителями (законными представителями) и ответственными лицами о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учреждения, а также осуществления контроля за расходованием. Проведение групповых родительских собраний (с оформлением памяток)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spacing w:after="2760"/>
              <w:jc w:val="center"/>
            </w:pPr>
            <w:r>
              <w:t>В течение года</w:t>
            </w: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  <w:spacing w:after="2520"/>
              <w:jc w:val="center"/>
            </w:pPr>
            <w:r>
              <w:t>Заведующий, педагоги</w:t>
            </w: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</w:p>
        </w:tc>
      </w:tr>
      <w:tr w:rsidR="0016196C" w:rsidTr="001912BD">
        <w:trPr>
          <w:trHeight w:hRule="exact" w:val="27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Размещение на стендах, официальном сайте учреждения телефонов «горячих линий», адресов электронных приемных (в т.ч. правоохранительных и контрольно</w:t>
            </w:r>
            <w:r>
              <w:softHyphen/>
              <w:t>-надзорных органов), необходимых в случаях, когда действия руководителей работников учреждения нарушают права и законные интересы родителей (законных представителей), воспитанников (нарушение правил приема в ДОУ. факты незаконных сборов денежных средств).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в течение календарного</w:t>
            </w: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 w:rsidRPr="00CB27E4">
              <w:t>Заведующий</w:t>
            </w:r>
            <w:r>
              <w:t>, ст.воспитатель</w:t>
            </w:r>
          </w:p>
        </w:tc>
      </w:tr>
      <w:tr w:rsidR="0016196C" w:rsidTr="001912BD">
        <w:trPr>
          <w:trHeight w:hRule="exact" w:val="12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Обеспечение функционирования «горячей линии» в ДОУ по приему обращений граждан о незаконных сборах денежных средств с 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в течение календарного</w:t>
            </w:r>
          </w:p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 w:rsidRPr="00CB27E4">
              <w:t>Заведующий</w:t>
            </w:r>
            <w:r>
              <w:t>, ст.воспитатель</w:t>
            </w:r>
          </w:p>
        </w:tc>
      </w:tr>
      <w:tr w:rsidR="0016196C" w:rsidTr="001912BD">
        <w:trPr>
          <w:trHeight w:hRule="exact" w:val="10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Мониторинг поступающих обращений и звонков от родителей (законных представителей) сбора денежных средств на «горячую линию» ДОУ.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1 раз в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96C" w:rsidRDefault="0016196C" w:rsidP="001912BD">
            <w:pPr>
              <w:pStyle w:val="a6"/>
              <w:shd w:val="clear" w:color="auto" w:fill="auto"/>
              <w:spacing w:line="233" w:lineRule="auto"/>
              <w:jc w:val="center"/>
            </w:pPr>
            <w:r w:rsidRPr="00CB27E4">
              <w:t>Заведующий</w:t>
            </w:r>
            <w:r>
              <w:t>, ст.воспитатель</w:t>
            </w:r>
          </w:p>
        </w:tc>
      </w:tr>
      <w:tr w:rsidR="0016196C" w:rsidTr="001912BD">
        <w:trPr>
          <w:trHeight w:hRule="exact" w:val="12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ind w:right="180"/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96C" w:rsidRDefault="0016196C" w:rsidP="001912BD">
            <w:pPr>
              <w:pStyle w:val="a6"/>
              <w:shd w:val="clear" w:color="auto" w:fill="auto"/>
            </w:pPr>
            <w:r>
              <w:t>Отчеты родительских комитетов на групповых родительских собраниях о привлечении и расходовании добровольных пожертвований и целевых взносов физических лиц.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96C" w:rsidRDefault="0016196C" w:rsidP="001912BD">
            <w:pPr>
              <w:pStyle w:val="a6"/>
              <w:shd w:val="clear" w:color="auto" w:fill="auto"/>
              <w:jc w:val="center"/>
            </w:pPr>
            <w:r>
              <w:t>председатели групповых родительских комитетов</w:t>
            </w:r>
          </w:p>
        </w:tc>
      </w:tr>
    </w:tbl>
    <w:p w:rsidR="0016196C" w:rsidRDefault="0016196C" w:rsidP="0016196C">
      <w:pPr>
        <w:spacing w:line="14" w:lineRule="exact"/>
      </w:pPr>
    </w:p>
    <w:p w:rsidR="00466D6F" w:rsidRDefault="00466D6F"/>
    <w:sectPr w:rsidR="00466D6F" w:rsidSect="0016196C">
      <w:pgSz w:w="16840" w:h="11900" w:orient="landscape"/>
      <w:pgMar w:top="11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D1" w:rsidRDefault="00DE32D1" w:rsidP="0016196C">
      <w:r>
        <w:separator/>
      </w:r>
    </w:p>
  </w:endnote>
  <w:endnote w:type="continuationSeparator" w:id="0">
    <w:p w:rsidR="00DE32D1" w:rsidRDefault="00DE32D1" w:rsidP="0016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D1" w:rsidRDefault="00DE32D1" w:rsidP="0016196C">
      <w:r>
        <w:separator/>
      </w:r>
    </w:p>
  </w:footnote>
  <w:footnote w:type="continuationSeparator" w:id="0">
    <w:p w:rsidR="00DE32D1" w:rsidRDefault="00DE32D1" w:rsidP="0016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6C"/>
    <w:rsid w:val="0016196C"/>
    <w:rsid w:val="00466D6F"/>
    <w:rsid w:val="00D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3520A"/>
  <w15:chartTrackingRefBased/>
  <w15:docId w15:val="{14A95B9F-5CA5-4E10-8D7F-838A7A1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1619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19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1619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Другое_"/>
    <w:basedOn w:val="a0"/>
    <w:link w:val="a6"/>
    <w:rsid w:val="001619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96C"/>
    <w:pPr>
      <w:shd w:val="clear" w:color="auto" w:fill="FFFFFF"/>
      <w:spacing w:before="98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16196C"/>
    <w:pPr>
      <w:shd w:val="clear" w:color="auto" w:fill="FFFFFF"/>
      <w:spacing w:line="264" w:lineRule="auto"/>
      <w:ind w:left="4180" w:hanging="41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16196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1619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96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619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96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2017-04-03T11:10:00Z</dcterms:created>
  <dcterms:modified xsi:type="dcterms:W3CDTF">2017-04-03T11:12:00Z</dcterms:modified>
</cp:coreProperties>
</file>